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570</w:t>
      </w:r>
      <w:r>
        <w:rPr>
          <w:rFonts w:ascii="Times New Roman" w:eastAsia="Times New Roman" w:hAnsi="Times New Roman" w:cs="Times New Roman"/>
        </w:rPr>
        <w:t>-2614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0069-01-2026-001239-24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01 апреля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город Сургут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мирового судьи судебного участка № 14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 Думлер Г.П.,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402, рассмотрев материалы дела об административном правонарушении, предусмотренном ст.15.5 КоАП РФ в отношении: 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Сахаватова</w:t>
      </w:r>
      <w:r>
        <w:rPr>
          <w:rFonts w:ascii="Times New Roman" w:eastAsia="Times New Roman" w:hAnsi="Times New Roman" w:cs="Times New Roman"/>
        </w:rPr>
        <w:t xml:space="preserve"> Рамазана </w:t>
      </w:r>
      <w:r>
        <w:rPr>
          <w:rFonts w:ascii="Times New Roman" w:eastAsia="Times New Roman" w:hAnsi="Times New Roman" w:cs="Times New Roman"/>
        </w:rPr>
        <w:t>Рахматулаевича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0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Сахаватов</w:t>
      </w:r>
      <w:r>
        <w:rPr>
          <w:rFonts w:ascii="Times New Roman" w:eastAsia="Times New Roman" w:hAnsi="Times New Roman" w:cs="Times New Roman"/>
        </w:rPr>
        <w:t xml:space="preserve"> Р.Р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являясь должностным лицом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Fonts w:ascii="Times New Roman" w:eastAsia="Times New Roman" w:hAnsi="Times New Roman" w:cs="Times New Roman"/>
        </w:rPr>
        <w:t>г. Сургут,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ул. </w:t>
      </w:r>
      <w:r>
        <w:rPr>
          <w:rFonts w:ascii="Times New Roman" w:eastAsia="Times New Roman" w:hAnsi="Times New Roman" w:cs="Times New Roman"/>
        </w:rPr>
        <w:t xml:space="preserve">Югорская, д. 3,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11.08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представил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Инспекцию ФНС России по г. Сургуту </w:t>
      </w:r>
      <w:r>
        <w:rPr>
          <w:rFonts w:ascii="Times New Roman" w:eastAsia="Times New Roman" w:hAnsi="Times New Roman" w:cs="Times New Roman"/>
        </w:rPr>
        <w:t xml:space="preserve">расчет по страховым </w:t>
      </w:r>
      <w:r>
        <w:rPr>
          <w:rFonts w:ascii="Times New Roman" w:eastAsia="Times New Roman" w:hAnsi="Times New Roman" w:cs="Times New Roman"/>
        </w:rPr>
        <w:t xml:space="preserve">взносам за 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месяц</w:t>
      </w:r>
      <w:r>
        <w:rPr>
          <w:rFonts w:ascii="Times New Roman" w:eastAsia="Times New Roman" w:hAnsi="Times New Roman" w:cs="Times New Roman"/>
        </w:rPr>
        <w:t>ев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 год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 срок предоставления к</w:t>
      </w:r>
      <w:r>
        <w:rPr>
          <w:rFonts w:ascii="Times New Roman" w:eastAsia="Times New Roman" w:hAnsi="Times New Roman" w:cs="Times New Roman"/>
        </w:rPr>
        <w:t>ото</w:t>
      </w:r>
      <w:r>
        <w:rPr>
          <w:rFonts w:ascii="Times New Roman" w:eastAsia="Times New Roman" w:hAnsi="Times New Roman" w:cs="Times New Roman"/>
        </w:rPr>
        <w:t xml:space="preserve">рого установлен не позднее </w:t>
      </w:r>
      <w:r>
        <w:rPr>
          <w:rFonts w:ascii="Times New Roman" w:eastAsia="Times New Roman" w:hAnsi="Times New Roman" w:cs="Times New Roman"/>
        </w:rPr>
        <w:t>25.</w:t>
      </w:r>
      <w:r>
        <w:rPr>
          <w:rFonts w:ascii="Times New Roman" w:eastAsia="Times New Roman" w:hAnsi="Times New Roman" w:cs="Times New Roman"/>
        </w:rPr>
        <w:t>07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года, в результате, чего допущено нарушение срока предоставления расчета, предусмотренного п.п.4 п.1 ст. 23, п. 7 ст. 431 НК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Сахаватов</w:t>
      </w:r>
      <w:r>
        <w:rPr>
          <w:rFonts w:ascii="Times New Roman" w:eastAsia="Times New Roman" w:hAnsi="Times New Roman" w:cs="Times New Roman"/>
        </w:rPr>
        <w:t xml:space="preserve"> Р.Р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извещенн</w:t>
      </w:r>
      <w:r>
        <w:rPr>
          <w:rFonts w:ascii="Times New Roman" w:eastAsia="Times New Roman" w:hAnsi="Times New Roman" w:cs="Times New Roman"/>
        </w:rPr>
        <w:t>ый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времени и месте рассмотрения дела надлежащим образом, а именно судебной повесткой, возвращенной с отметкой об истечении срока хранения,</w:t>
      </w:r>
      <w:r>
        <w:rPr>
          <w:rFonts w:ascii="Times New Roman" w:eastAsia="Times New Roman" w:hAnsi="Times New Roman" w:cs="Times New Roman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ходатайств об отложен</w:t>
      </w:r>
      <w:r>
        <w:rPr>
          <w:rFonts w:ascii="Times New Roman" w:eastAsia="Times New Roman" w:hAnsi="Times New Roman" w:cs="Times New Roman"/>
        </w:rPr>
        <w:t>ии рассмотрения дела не заявлял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Сахаватова</w:t>
      </w:r>
      <w:r>
        <w:rPr>
          <w:rFonts w:ascii="Times New Roman" w:eastAsia="Times New Roman" w:hAnsi="Times New Roman" w:cs="Times New Roman"/>
        </w:rPr>
        <w:t xml:space="preserve"> Р.Р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соответствии с ч. 2 ст. 25.1 КоАП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Изучив материалы дела, судья пришел к следующим выводам.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силу </w:t>
      </w:r>
      <w:r>
        <w:rPr>
          <w:rFonts w:ascii="Times New Roman" w:eastAsia="Times New Roman" w:hAnsi="Times New Roman" w:cs="Times New Roman"/>
        </w:rPr>
        <w:t>п.п</w:t>
      </w:r>
      <w:r>
        <w:rPr>
          <w:rFonts w:ascii="Times New Roman" w:eastAsia="Times New Roman" w:hAnsi="Times New Roman" w:cs="Times New Roman"/>
        </w:rPr>
        <w:t xml:space="preserve">. 4 п. 1 ст. 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Согласно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п. 7 ст. 431 НК РФ </w:t>
      </w:r>
      <w:r>
        <w:rPr>
          <w:rFonts w:ascii="Times New Roman" w:eastAsia="Times New Roman" w:hAnsi="Times New Roman" w:cs="Times New Roman"/>
        </w:rPr>
        <w:t>плательщики, указанные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0900200/entry/41911" w:history="1">
        <w:r>
          <w:rPr>
            <w:rFonts w:ascii="Times New Roman" w:eastAsia="Times New Roman" w:hAnsi="Times New Roman" w:cs="Times New Roman"/>
            <w:color w:val="0000EE"/>
          </w:rPr>
          <w:t>п.п</w:t>
        </w:r>
        <w:r>
          <w:rPr>
            <w:rFonts w:ascii="Times New Roman" w:eastAsia="Times New Roman" w:hAnsi="Times New Roman" w:cs="Times New Roman"/>
            <w:color w:val="0000EE"/>
          </w:rPr>
          <w:t>. 1 п. 1 ст. 419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данного Кодекса (за исключением физических лиц, производящих выплаты, указанные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0900200/entry/42233" w:history="1">
        <w:r>
          <w:rPr>
            <w:rFonts w:ascii="Times New Roman" w:eastAsia="Times New Roman" w:hAnsi="Times New Roman" w:cs="Times New Roman"/>
            <w:color w:val="0000EE"/>
          </w:rPr>
          <w:t>п.п</w:t>
        </w:r>
        <w:r>
          <w:rPr>
            <w:rFonts w:ascii="Times New Roman" w:eastAsia="Times New Roman" w:hAnsi="Times New Roman" w:cs="Times New Roman"/>
            <w:color w:val="0000EE"/>
          </w:rPr>
          <w:t>. 3 п. 3 ст. 422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НК РФ), в том числе являющиеся налогоплательщиками, отнесенными к категории крупнейших, представляют по</w:t>
      </w:r>
      <w:r>
        <w:rPr>
          <w:rFonts w:ascii="Times New Roman" w:eastAsia="Times New Roman" w:hAnsi="Times New Roman" w:cs="Times New Roman"/>
        </w:rPr>
        <w:t> </w:t>
      </w:r>
      <w:hyperlink r:id="rId4" w:anchor="/multilink/10900200/paragraph/34514/number/2" w:history="1">
        <w:r>
          <w:rPr>
            <w:rFonts w:ascii="Times New Roman" w:eastAsia="Times New Roman" w:hAnsi="Times New Roman" w:cs="Times New Roman"/>
            <w:color w:val="0000EE"/>
          </w:rPr>
          <w:t>форме</w:t>
        </w:r>
      </w:hyperlink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> </w:t>
      </w:r>
      <w:hyperlink r:id="rId4" w:anchor="/multilink/10900200/paragraph/34514/number/3" w:history="1">
        <w:r>
          <w:rPr>
            <w:rFonts w:ascii="Times New Roman" w:eastAsia="Times New Roman" w:hAnsi="Times New Roman" w:cs="Times New Roman"/>
            <w:color w:val="0000EE"/>
          </w:rPr>
          <w:t>формату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и в</w:t>
      </w:r>
      <w:r>
        <w:rPr>
          <w:rFonts w:ascii="Times New Roman" w:eastAsia="Times New Roman" w:hAnsi="Times New Roman" w:cs="Times New Roman"/>
        </w:rPr>
        <w:t> </w:t>
      </w:r>
      <w:hyperlink r:id="rId4" w:anchor="/multilink/10900200/paragraph/34514/number/4" w:history="1">
        <w:r>
          <w:rPr>
            <w:rFonts w:ascii="Times New Roman" w:eastAsia="Times New Roman" w:hAnsi="Times New Roman" w:cs="Times New Roman"/>
            <w:color w:val="0000EE"/>
          </w:rPr>
          <w:t>порядке</w:t>
        </w:r>
      </w:hyperlink>
      <w:r>
        <w:rPr>
          <w:rFonts w:ascii="Times New Roman" w:eastAsia="Times New Roman" w:hAnsi="Times New Roman" w:cs="Times New Roman"/>
        </w:rPr>
        <w:t xml:space="preserve">, которые утверждены федеральным органом исполнительной власти, уполномоченным по контролю и надзору в области налогов и сборов,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начисляют и производят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лицам: </w:t>
      </w:r>
      <w:hyperlink r:id="rId4" w:anchor="/document/405567543/entry/1000" w:history="1">
        <w:r>
          <w:rPr>
            <w:rFonts w:ascii="Times New Roman" w:eastAsia="Times New Roman" w:hAnsi="Times New Roman" w:cs="Times New Roman"/>
            <w:color w:val="0000EE"/>
          </w:rPr>
          <w:t>расчет по страховым взносам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не позднее 25-го числа месяца, следующего за</w:t>
      </w:r>
      <w:r>
        <w:rPr>
          <w:rFonts w:ascii="Times New Roman" w:eastAsia="Times New Roman" w:hAnsi="Times New Roman" w:cs="Times New Roman"/>
        </w:rPr>
        <w:t> </w:t>
      </w:r>
      <w:hyperlink r:id="rId4" w:anchor="/document/10900200/entry/423" w:history="1">
        <w:r>
          <w:rPr>
            <w:rFonts w:ascii="Times New Roman" w:eastAsia="Times New Roman" w:hAnsi="Times New Roman" w:cs="Times New Roman"/>
            <w:color w:val="0000EE"/>
          </w:rPr>
          <w:t>расчетным (отчетным) периодом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подтверждение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Сахаватова</w:t>
      </w:r>
      <w:r>
        <w:rPr>
          <w:rFonts w:ascii="Times New Roman" w:eastAsia="Times New Roman" w:hAnsi="Times New Roman" w:cs="Times New Roman"/>
        </w:rPr>
        <w:t xml:space="preserve"> Р.Р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суду представлены: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протокол об админис</w:t>
      </w:r>
      <w:r>
        <w:rPr>
          <w:rFonts w:ascii="Times New Roman" w:eastAsia="Times New Roman" w:hAnsi="Times New Roman" w:cs="Times New Roman"/>
        </w:rPr>
        <w:t xml:space="preserve">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 xml:space="preserve">583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18.02</w:t>
      </w:r>
      <w:r>
        <w:rPr>
          <w:rFonts w:ascii="Times New Roman" w:eastAsia="Times New Roman" w:hAnsi="Times New Roman" w:cs="Times New Roman"/>
        </w:rPr>
        <w:t>.2026 года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выписка из Единого государст</w:t>
      </w:r>
      <w:r>
        <w:rPr>
          <w:rFonts w:ascii="Times New Roman" w:eastAsia="Times New Roman" w:hAnsi="Times New Roman" w:cs="Times New Roman"/>
        </w:rPr>
        <w:t>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справка </w:t>
      </w:r>
      <w:r>
        <w:rPr>
          <w:rFonts w:ascii="Times New Roman" w:eastAsia="Times New Roman" w:hAnsi="Times New Roman" w:cs="Times New Roman"/>
        </w:rPr>
        <w:t>об отсутствии декларации к установленному сроку от 26.0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.2025 года;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информационное письмо № </w:t>
      </w:r>
      <w:r>
        <w:rPr>
          <w:rFonts w:ascii="Times New Roman" w:eastAsia="Times New Roman" w:hAnsi="Times New Roman" w:cs="Times New Roman"/>
        </w:rPr>
        <w:t>5570</w:t>
      </w:r>
      <w:r>
        <w:rPr>
          <w:rFonts w:ascii="Times New Roman" w:eastAsia="Times New Roman" w:hAnsi="Times New Roman" w:cs="Times New Roman"/>
        </w:rPr>
        <w:t>/13/413К</w:t>
      </w:r>
      <w:r>
        <w:rPr>
          <w:rFonts w:ascii="Times New Roman" w:eastAsia="Times New Roman" w:hAnsi="Times New Roman" w:cs="Times New Roman"/>
        </w:rPr>
        <w:t xml:space="preserve"> от 26.12</w:t>
      </w:r>
      <w:r>
        <w:rPr>
          <w:rFonts w:ascii="Times New Roman" w:eastAsia="Times New Roman" w:hAnsi="Times New Roman" w:cs="Times New Roman"/>
        </w:rPr>
        <w:t xml:space="preserve">.2025 года;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список почтовых отправлений;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уведомление № </w:t>
      </w:r>
      <w:r>
        <w:rPr>
          <w:rFonts w:ascii="Times New Roman" w:eastAsia="Times New Roman" w:hAnsi="Times New Roman" w:cs="Times New Roman"/>
        </w:rPr>
        <w:t>5326</w:t>
      </w:r>
      <w:r>
        <w:rPr>
          <w:rFonts w:ascii="Times New Roman" w:eastAsia="Times New Roman" w:hAnsi="Times New Roman" w:cs="Times New Roman"/>
        </w:rPr>
        <w:t>/13</w:t>
      </w:r>
      <w:r>
        <w:rPr>
          <w:rFonts w:ascii="Times New Roman" w:eastAsia="Times New Roman" w:hAnsi="Times New Roman" w:cs="Times New Roman"/>
        </w:rPr>
        <w:t>/413К от 20.01.2026</w:t>
      </w:r>
      <w:r>
        <w:rPr>
          <w:rFonts w:ascii="Times New Roman" w:eastAsia="Times New Roman" w:hAnsi="Times New Roman" w:cs="Times New Roman"/>
        </w:rPr>
        <w:t xml:space="preserve"> года;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Таким образом, совокупность доказательств позволяет суду сделать вывод 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Сахаватова</w:t>
      </w:r>
      <w:r>
        <w:rPr>
          <w:rFonts w:ascii="Times New Roman" w:eastAsia="Times New Roman" w:hAnsi="Times New Roman" w:cs="Times New Roman"/>
        </w:rPr>
        <w:t xml:space="preserve"> Р.Р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ст. 15.5 КоАП РФ.</w:t>
      </w:r>
      <w:r>
        <w:rPr>
          <w:rFonts w:ascii="Times New Roman" w:eastAsia="Times New Roman" w:hAnsi="Times New Roman" w:cs="Times New Roman"/>
        </w:rPr>
        <w:t xml:space="preserve"> 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д</w:t>
      </w:r>
      <w:r>
        <w:rPr>
          <w:rFonts w:ascii="Times New Roman" w:eastAsia="Times New Roman" w:hAnsi="Times New Roman" w:cs="Times New Roman"/>
        </w:rPr>
        <w:t>ействия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</w:rPr>
        <w:t>квалифицирует по ст. 15.5 КоАП РФ – нарушение установленных законодательством о налогах и сборах сроков представления налоговой декларации в налоговый орган по месту учета.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смягчающих административную ответственность, суд не усматривает. </w:t>
      </w:r>
      <w:r>
        <w:rPr>
          <w:rFonts w:ascii="Times New Roman" w:eastAsia="Times New Roman" w:hAnsi="Times New Roman" w:cs="Times New Roman"/>
        </w:rPr>
        <w:t xml:space="preserve">К обстоятельствам, отягчающим административную ответственность, суд относит повторное совершение однородного административного правонарушения (постановление от </w:t>
      </w:r>
      <w:r>
        <w:rPr>
          <w:rFonts w:ascii="Times New Roman" w:eastAsia="Times New Roman" w:hAnsi="Times New Roman" w:cs="Times New Roman"/>
        </w:rPr>
        <w:t>09.04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года по делу № 5-</w:t>
      </w:r>
      <w:r>
        <w:rPr>
          <w:rFonts w:ascii="Times New Roman" w:eastAsia="Times New Roman" w:hAnsi="Times New Roman" w:cs="Times New Roman"/>
        </w:rPr>
        <w:t>0763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14/2025</w:t>
      </w:r>
      <w:r>
        <w:rPr>
          <w:rFonts w:ascii="Times New Roman" w:eastAsia="Times New Roman" w:hAnsi="Times New Roman" w:cs="Times New Roman"/>
        </w:rPr>
        <w:t>).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При определении меры наказания, суд учитывает характер </w:t>
      </w:r>
      <w:r>
        <w:rPr>
          <w:rFonts w:ascii="Times New Roman" w:eastAsia="Times New Roman" w:hAnsi="Times New Roman" w:cs="Times New Roman"/>
        </w:rPr>
        <w:t xml:space="preserve">и степень общественной опасности </w:t>
      </w:r>
      <w:r>
        <w:rPr>
          <w:rFonts w:ascii="Times New Roman" w:eastAsia="Times New Roman" w:hAnsi="Times New Roman" w:cs="Times New Roman"/>
        </w:rPr>
        <w:t>совершенного правонарушения, данные о личности нарушителя.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Сахаватова</w:t>
      </w:r>
      <w:r>
        <w:rPr>
          <w:rFonts w:ascii="Times New Roman" w:eastAsia="Times New Roman" w:hAnsi="Times New Roman" w:cs="Times New Roman"/>
        </w:rPr>
        <w:t xml:space="preserve"> Рамазана </w:t>
      </w:r>
      <w:r>
        <w:rPr>
          <w:rFonts w:ascii="Times New Roman" w:eastAsia="Times New Roman" w:hAnsi="Times New Roman" w:cs="Times New Roman"/>
        </w:rPr>
        <w:t>Рахматулаевича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ризнать 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административного правонарушения, предусмотренного ст. 15.5 КоАП РФ, </w:t>
      </w:r>
      <w:r>
        <w:rPr>
          <w:rFonts w:ascii="Times New Roman" w:eastAsia="Times New Roman" w:hAnsi="Times New Roman" w:cs="Times New Roman"/>
        </w:rPr>
        <w:t xml:space="preserve">и назначить наказание в виде административного штрафа в сумме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0,00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Разъяснить, что административный штраф подлежит уплате по следующим реквизитам: расчетный счет 40102810245370000007 в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БИК 007162163, ОКТМО 71876000, КПП 860101001, ИНН 8601073664,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04872D08080, КБК 69011601153010006140, Получатель: УФК по ХМАО-Югре (Департамент административного обеспечения Ханты-Мансийского автономного округа-Югры).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0412365400695005702615106.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Квитанцию об уплате штрафа не</w:t>
      </w:r>
      <w:r>
        <w:rPr>
          <w:rFonts w:ascii="Times New Roman" w:eastAsia="Times New Roman" w:hAnsi="Times New Roman" w:cs="Times New Roman"/>
        </w:rPr>
        <w:t xml:space="preserve">обходимо предоставить в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101</w:t>
      </w:r>
      <w:r>
        <w:rPr>
          <w:rFonts w:ascii="Times New Roman" w:eastAsia="Times New Roman" w:hAnsi="Times New Roman" w:cs="Times New Roman"/>
        </w:rPr>
        <w:t xml:space="preserve"> по ул. Гагарина, д. 9, г. Сургута либо направит</w:t>
      </w:r>
      <w:r>
        <w:rPr>
          <w:rFonts w:ascii="Times New Roman" w:eastAsia="Times New Roman" w:hAnsi="Times New Roman" w:cs="Times New Roman"/>
        </w:rPr>
        <w:t>ь на электронный адрес: Surgut14</w:t>
      </w:r>
      <w:r>
        <w:rPr>
          <w:rFonts w:ascii="Times New Roman" w:eastAsia="Times New Roman" w:hAnsi="Times New Roman" w:cs="Times New Roman"/>
        </w:rPr>
        <w:t>@mirsud86.ru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через миро</w:t>
      </w:r>
      <w:r>
        <w:rPr>
          <w:rFonts w:ascii="Times New Roman" w:eastAsia="Times New Roman" w:hAnsi="Times New Roman" w:cs="Times New Roman"/>
        </w:rPr>
        <w:t xml:space="preserve">вую судью </w:t>
      </w:r>
      <w:r>
        <w:rPr>
          <w:rFonts w:ascii="Times New Roman" w:eastAsia="Times New Roman" w:hAnsi="Times New Roman" w:cs="Times New Roman"/>
        </w:rPr>
        <w:t>судебного участка № 14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мирового судьи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судебного участка №14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Г.П.</w:t>
      </w:r>
      <w:r>
        <w:rPr>
          <w:rFonts w:ascii="Times New Roman" w:eastAsia="Times New Roman" w:hAnsi="Times New Roman" w:cs="Times New Roman"/>
        </w:rPr>
        <w:t xml:space="preserve">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01.04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</w:t>
      </w:r>
      <w:r>
        <w:rPr>
          <w:rFonts w:ascii="Times New Roman" w:eastAsia="Times New Roman" w:hAnsi="Times New Roman" w:cs="Times New Roman"/>
        </w:rPr>
        <w:t>окумент находится в деле №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570</w:t>
      </w:r>
      <w:r>
        <w:rPr>
          <w:rFonts w:ascii="Times New Roman" w:eastAsia="Times New Roman" w:hAnsi="Times New Roman" w:cs="Times New Roman"/>
        </w:rPr>
        <w:t>-2614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0rplc-10">
    <w:name w:val="cat-UserDefined grp-40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